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F26EC" w14:textId="77A55069" w:rsidR="00D42EFA" w:rsidRDefault="009C6ACB" w:rsidP="009C6ACB">
      <w:pPr>
        <w:tabs>
          <w:tab w:val="left" w:pos="413"/>
          <w:tab w:val="left" w:pos="619"/>
          <w:tab w:val="left" w:pos="1135"/>
          <w:tab w:val="left" w:pos="1296"/>
          <w:tab w:val="left" w:pos="1872"/>
          <w:tab w:val="right" w:leader="dot" w:pos="9360"/>
        </w:tabs>
        <w:suppressAutoHyphens/>
        <w:jc w:val="center"/>
        <w:outlineLvl w:val="0"/>
        <w:rPr>
          <w:rFonts w:ascii="CG Times" w:hAnsi="CG Times"/>
          <w:b/>
          <w:spacing w:val="-3"/>
        </w:rPr>
      </w:pPr>
      <w:bookmarkStart w:id="0" w:name="_Hlk17794306"/>
      <w:bookmarkStart w:id="1" w:name="_GoBack"/>
      <w:bookmarkEnd w:id="1"/>
      <w:r w:rsidRPr="009C6ACB">
        <w:rPr>
          <w:noProof/>
          <w:lang w:val="en-029" w:eastAsia="en-029"/>
        </w:rPr>
        <w:drawing>
          <wp:inline distT="0" distB="0" distL="0" distR="0" wp14:anchorId="03867CE0" wp14:editId="597148C2">
            <wp:extent cx="2162175" cy="2013454"/>
            <wp:effectExtent l="0" t="0" r="0" b="6350"/>
            <wp:docPr id="2" name="Picture 2" descr="C:\Users\amunn\Downloads\Municipal Corporation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unn\Downloads\Municipal Corporation Logo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90986" cy="2040284"/>
                    </a:xfrm>
                    <a:prstGeom prst="rect">
                      <a:avLst/>
                    </a:prstGeom>
                    <a:noFill/>
                    <a:ln>
                      <a:noFill/>
                    </a:ln>
                  </pic:spPr>
                </pic:pic>
              </a:graphicData>
            </a:graphic>
          </wp:inline>
        </w:drawing>
      </w:r>
    </w:p>
    <w:p w14:paraId="2E9AC956" w14:textId="032AC442" w:rsidR="009C6ACB" w:rsidRDefault="009C6ACB" w:rsidP="00D42EFA">
      <w:pPr>
        <w:rPr>
          <w:lang w:val="en-029" w:eastAsia="en-029"/>
        </w:rPr>
      </w:pPr>
    </w:p>
    <w:p w14:paraId="2C92CA2E" w14:textId="77777777" w:rsidR="00D42EFA" w:rsidRPr="00620688" w:rsidRDefault="00D42EFA" w:rsidP="009C6ACB">
      <w:pPr>
        <w:widowControl/>
        <w:pBdr>
          <w:bottom w:val="single" w:sz="4" w:space="1" w:color="auto"/>
        </w:pBdr>
        <w:jc w:val="center"/>
        <w:rPr>
          <w:b/>
          <w:bCs/>
          <w:sz w:val="32"/>
          <w:szCs w:val="32"/>
        </w:rPr>
      </w:pPr>
      <w:r w:rsidRPr="00620688">
        <w:rPr>
          <w:b/>
          <w:bCs/>
          <w:sz w:val="32"/>
          <w:szCs w:val="32"/>
        </w:rPr>
        <w:t>CLARENDON MUNICIPAL CORPORATION</w:t>
      </w:r>
    </w:p>
    <w:p w14:paraId="1662FF82" w14:textId="77777777" w:rsidR="00D42EFA" w:rsidRPr="00620688" w:rsidRDefault="00D42EFA" w:rsidP="00D42EFA">
      <w:pPr>
        <w:widowControl/>
        <w:pBdr>
          <w:bottom w:val="single" w:sz="4" w:space="1" w:color="auto"/>
        </w:pBdr>
        <w:jc w:val="center"/>
        <w:rPr>
          <w:b/>
          <w:bCs/>
          <w:szCs w:val="24"/>
        </w:rPr>
      </w:pPr>
    </w:p>
    <w:p w14:paraId="6EF0EBED" w14:textId="77777777" w:rsidR="00D42EFA" w:rsidRPr="00620688" w:rsidRDefault="00D42EFA" w:rsidP="00D42EFA">
      <w:pPr>
        <w:widowControl/>
        <w:pBdr>
          <w:bottom w:val="single" w:sz="4" w:space="1" w:color="auto"/>
        </w:pBdr>
        <w:jc w:val="center"/>
        <w:rPr>
          <w:b/>
          <w:bCs/>
          <w:szCs w:val="24"/>
        </w:rPr>
      </w:pPr>
      <w:r w:rsidRPr="00620688">
        <w:rPr>
          <w:b/>
          <w:bCs/>
          <w:szCs w:val="24"/>
        </w:rPr>
        <w:t>INVITATION FOR BIDS</w:t>
      </w:r>
    </w:p>
    <w:p w14:paraId="2B97CACD" w14:textId="77777777" w:rsidR="00D42EFA" w:rsidRPr="00620688" w:rsidRDefault="00D42EFA" w:rsidP="00D42EFA">
      <w:pPr>
        <w:widowControl/>
        <w:pBdr>
          <w:bottom w:val="single" w:sz="4" w:space="1" w:color="auto"/>
        </w:pBdr>
        <w:jc w:val="center"/>
        <w:rPr>
          <w:b/>
          <w:bCs/>
          <w:szCs w:val="24"/>
        </w:rPr>
      </w:pPr>
    </w:p>
    <w:p w14:paraId="794BDCEE" w14:textId="793B1FE7" w:rsidR="00D42EFA" w:rsidRPr="003F23E7" w:rsidRDefault="00D42EFA" w:rsidP="003F23E7">
      <w:pPr>
        <w:widowControl/>
        <w:ind w:left="720"/>
        <w:jc w:val="both"/>
        <w:rPr>
          <w:szCs w:val="24"/>
        </w:rPr>
      </w:pPr>
      <w:r w:rsidRPr="00620688">
        <w:rPr>
          <w:b/>
          <w:szCs w:val="24"/>
        </w:rPr>
        <w:t>The Clarendon Municipal Corporation now</w:t>
      </w:r>
      <w:r w:rsidRPr="00620688">
        <w:rPr>
          <w:szCs w:val="24"/>
        </w:rPr>
        <w:t xml:space="preserve"> invites sealed bids from eligible </w:t>
      </w:r>
      <w:r w:rsidRPr="00620688">
        <w:rPr>
          <w:b/>
          <w:szCs w:val="24"/>
        </w:rPr>
        <w:t>CONTRACTORS</w:t>
      </w:r>
      <w:r w:rsidRPr="00620688">
        <w:rPr>
          <w:szCs w:val="24"/>
        </w:rPr>
        <w:t xml:space="preserve"> for the proposed </w:t>
      </w:r>
      <w:r w:rsidR="00A360C2">
        <w:rPr>
          <w:szCs w:val="24"/>
        </w:rPr>
        <w:t>r</w:t>
      </w:r>
      <w:r w:rsidRPr="00620688">
        <w:rPr>
          <w:szCs w:val="24"/>
        </w:rPr>
        <w:t xml:space="preserve">ehabilitation </w:t>
      </w:r>
      <w:r w:rsidR="00F739D0" w:rsidRPr="00620688">
        <w:rPr>
          <w:szCs w:val="24"/>
        </w:rPr>
        <w:t>o</w:t>
      </w:r>
      <w:r w:rsidR="00F739D0">
        <w:rPr>
          <w:szCs w:val="24"/>
        </w:rPr>
        <w:t>f Ashley Hall Housing Scheme Roadway</w:t>
      </w:r>
      <w:r w:rsidR="00087E22">
        <w:rPr>
          <w:szCs w:val="24"/>
        </w:rPr>
        <w:t xml:space="preserve"> in Clarendon</w:t>
      </w:r>
      <w:r w:rsidR="00F739D0">
        <w:rPr>
          <w:szCs w:val="24"/>
        </w:rPr>
        <w:t>.</w:t>
      </w:r>
    </w:p>
    <w:p w14:paraId="6E679B15" w14:textId="77777777" w:rsidR="00D42EFA" w:rsidRPr="00620688" w:rsidRDefault="00D42EFA" w:rsidP="00D42EFA">
      <w:pPr>
        <w:widowControl/>
        <w:ind w:left="720"/>
        <w:jc w:val="both"/>
        <w:rPr>
          <w:szCs w:val="24"/>
        </w:rPr>
      </w:pPr>
    </w:p>
    <w:p w14:paraId="17B561F4" w14:textId="77777777" w:rsidR="00D42EFA" w:rsidRPr="00620688" w:rsidRDefault="00D42EFA" w:rsidP="00D42EFA">
      <w:pPr>
        <w:widowControl/>
        <w:ind w:left="720"/>
        <w:jc w:val="both"/>
        <w:rPr>
          <w:b/>
          <w:szCs w:val="24"/>
        </w:rPr>
      </w:pPr>
      <w:r w:rsidRPr="00620688">
        <w:rPr>
          <w:b/>
          <w:szCs w:val="24"/>
        </w:rPr>
        <w:t>SCOPE OF WORKS</w:t>
      </w:r>
    </w:p>
    <w:p w14:paraId="247B81B8" w14:textId="77777777" w:rsidR="00D42EFA" w:rsidRPr="00620688" w:rsidRDefault="00D42EFA" w:rsidP="00D42EFA">
      <w:pPr>
        <w:widowControl/>
        <w:ind w:left="720"/>
        <w:jc w:val="both"/>
        <w:rPr>
          <w:szCs w:val="24"/>
        </w:rPr>
      </w:pPr>
      <w:r w:rsidRPr="00620688">
        <w:rPr>
          <w:szCs w:val="24"/>
        </w:rPr>
        <w:t>The scope of works includes but not limited to reconstruction base, sub base drainage works, pavement upgrade including scarifying and placement of base and application of asphaltic concrete as wearing course.</w:t>
      </w:r>
    </w:p>
    <w:p w14:paraId="312C2C89" w14:textId="77777777" w:rsidR="00D42EFA" w:rsidRPr="00620688" w:rsidRDefault="00D42EFA" w:rsidP="00D42EFA">
      <w:pPr>
        <w:widowControl/>
        <w:ind w:left="720"/>
        <w:jc w:val="both"/>
        <w:rPr>
          <w:b/>
          <w:szCs w:val="24"/>
        </w:rPr>
      </w:pPr>
    </w:p>
    <w:p w14:paraId="06B5628F" w14:textId="77777777" w:rsidR="00D42EFA" w:rsidRPr="00620688" w:rsidRDefault="00D42EFA" w:rsidP="00D42EFA">
      <w:pPr>
        <w:widowControl/>
        <w:ind w:left="720"/>
        <w:jc w:val="both"/>
        <w:rPr>
          <w:b/>
          <w:szCs w:val="24"/>
        </w:rPr>
      </w:pPr>
      <w:r w:rsidRPr="00620688">
        <w:rPr>
          <w:b/>
          <w:szCs w:val="24"/>
        </w:rPr>
        <w:t>ELIGIBILITY:</w:t>
      </w:r>
    </w:p>
    <w:p w14:paraId="7792B2CE" w14:textId="484D9148" w:rsidR="00D42EFA" w:rsidRPr="00620688" w:rsidRDefault="00D42EFA" w:rsidP="00D42EFA">
      <w:pPr>
        <w:widowControl/>
        <w:ind w:left="720"/>
        <w:jc w:val="both"/>
        <w:rPr>
          <w:b/>
          <w:szCs w:val="24"/>
        </w:rPr>
      </w:pPr>
      <w:r w:rsidRPr="00620688">
        <w:rPr>
          <w:szCs w:val="24"/>
        </w:rPr>
        <w:t>It is mandatory that contractors be registered with the National Contracts Commission in the Category “General Road</w:t>
      </w:r>
      <w:r w:rsidR="00D4069A">
        <w:rPr>
          <w:szCs w:val="24"/>
        </w:rPr>
        <w:t xml:space="preserve"> Works/Civil Engineering Works” Grade 2</w:t>
      </w:r>
      <w:r w:rsidRPr="00620688">
        <w:rPr>
          <w:szCs w:val="24"/>
        </w:rPr>
        <w:t xml:space="preserve"> and above. All bidders must be tax compliant at the time of the bid opening. Bidding will be in accordance with the tender procedures and guidelines specified in the </w:t>
      </w:r>
      <w:r w:rsidRPr="00620688">
        <w:rPr>
          <w:b/>
          <w:szCs w:val="24"/>
        </w:rPr>
        <w:t>Handbook of Public Sector Procurement Procedure.</w:t>
      </w:r>
    </w:p>
    <w:p w14:paraId="51E28524" w14:textId="77777777" w:rsidR="00D42EFA" w:rsidRPr="00620688" w:rsidRDefault="00D42EFA" w:rsidP="00D42EFA">
      <w:pPr>
        <w:widowControl/>
        <w:ind w:left="720"/>
        <w:jc w:val="both"/>
        <w:rPr>
          <w:b/>
          <w:sz w:val="22"/>
          <w:szCs w:val="24"/>
        </w:rPr>
      </w:pPr>
    </w:p>
    <w:p w14:paraId="7A1A9D1A" w14:textId="77777777" w:rsidR="00D42EFA" w:rsidRPr="00620688" w:rsidRDefault="00D42EFA" w:rsidP="00D42EFA">
      <w:pPr>
        <w:widowControl/>
        <w:ind w:left="720"/>
        <w:jc w:val="both"/>
        <w:rPr>
          <w:b/>
          <w:szCs w:val="24"/>
        </w:rPr>
      </w:pPr>
      <w:r w:rsidRPr="00620688">
        <w:rPr>
          <w:b/>
          <w:sz w:val="22"/>
          <w:szCs w:val="24"/>
        </w:rPr>
        <w:t>AVAILABILITY OF BID DOCUMENTS</w:t>
      </w:r>
      <w:r w:rsidRPr="00620688">
        <w:rPr>
          <w:b/>
          <w:szCs w:val="24"/>
        </w:rPr>
        <w:t>:</w:t>
      </w:r>
    </w:p>
    <w:p w14:paraId="18ADD84B" w14:textId="5DA4B3BA" w:rsidR="00D42EFA" w:rsidRPr="00620688" w:rsidRDefault="00D42EFA" w:rsidP="00F739D0">
      <w:pPr>
        <w:widowControl/>
        <w:ind w:left="720"/>
        <w:rPr>
          <w:szCs w:val="24"/>
        </w:rPr>
      </w:pPr>
      <w:r w:rsidRPr="00620688">
        <w:rPr>
          <w:szCs w:val="24"/>
        </w:rPr>
        <w:t>Eligible bidders can obtain tender Documents as o</w:t>
      </w:r>
      <w:r>
        <w:rPr>
          <w:szCs w:val="24"/>
        </w:rPr>
        <w:t xml:space="preserve">f </w:t>
      </w:r>
      <w:r w:rsidR="00797757">
        <w:rPr>
          <w:b/>
          <w:szCs w:val="24"/>
        </w:rPr>
        <w:t>Tues</w:t>
      </w:r>
      <w:r w:rsidRPr="00124993">
        <w:rPr>
          <w:b/>
          <w:szCs w:val="24"/>
        </w:rPr>
        <w:t xml:space="preserve">day </w:t>
      </w:r>
      <w:r w:rsidR="00797757">
        <w:rPr>
          <w:b/>
          <w:szCs w:val="24"/>
        </w:rPr>
        <w:t>1</w:t>
      </w:r>
      <w:r w:rsidR="00F739D0" w:rsidRPr="00124993">
        <w:rPr>
          <w:b/>
          <w:szCs w:val="24"/>
        </w:rPr>
        <w:t>0</w:t>
      </w:r>
      <w:r w:rsidRPr="00124993">
        <w:rPr>
          <w:b/>
          <w:szCs w:val="24"/>
        </w:rPr>
        <w:t xml:space="preserve">, </w:t>
      </w:r>
      <w:r w:rsidR="009350DA">
        <w:rPr>
          <w:b/>
          <w:szCs w:val="24"/>
        </w:rPr>
        <w:t>September</w:t>
      </w:r>
      <w:r w:rsidRPr="00124993">
        <w:rPr>
          <w:b/>
          <w:szCs w:val="24"/>
        </w:rPr>
        <w:t xml:space="preserve"> 201</w:t>
      </w:r>
      <w:r w:rsidR="00F739D0" w:rsidRPr="00124993">
        <w:rPr>
          <w:b/>
          <w:szCs w:val="24"/>
        </w:rPr>
        <w:t>9</w:t>
      </w:r>
      <w:r>
        <w:rPr>
          <w:szCs w:val="24"/>
        </w:rPr>
        <w:t xml:space="preserve">, </w:t>
      </w:r>
      <w:r w:rsidRPr="00620688">
        <w:rPr>
          <w:szCs w:val="24"/>
        </w:rPr>
        <w:t>at the Clarendon Municipal Corporation, 3 Sevens Road, May Pen.</w:t>
      </w:r>
    </w:p>
    <w:p w14:paraId="604F869E" w14:textId="77777777" w:rsidR="00D42EFA" w:rsidRPr="00620688" w:rsidRDefault="00D42EFA" w:rsidP="00D42EFA">
      <w:pPr>
        <w:widowControl/>
        <w:ind w:left="720"/>
        <w:jc w:val="both"/>
        <w:rPr>
          <w:b/>
          <w:szCs w:val="24"/>
        </w:rPr>
      </w:pPr>
      <w:r w:rsidRPr="00620688">
        <w:rPr>
          <w:b/>
          <w:szCs w:val="24"/>
        </w:rPr>
        <w:t>FEE:</w:t>
      </w:r>
    </w:p>
    <w:p w14:paraId="65EC3F47" w14:textId="77777777" w:rsidR="00D42EFA" w:rsidRPr="00620688" w:rsidRDefault="00D42EFA" w:rsidP="00D42EFA">
      <w:pPr>
        <w:widowControl/>
        <w:ind w:left="720"/>
        <w:jc w:val="both"/>
        <w:rPr>
          <w:szCs w:val="24"/>
        </w:rPr>
      </w:pPr>
      <w:r w:rsidRPr="00620688">
        <w:rPr>
          <w:szCs w:val="24"/>
        </w:rPr>
        <w:t>A non- refundable fee of $2500.00 is payable to the Cashier at the Clarendon Municipal Corporation</w:t>
      </w:r>
    </w:p>
    <w:p w14:paraId="33446581" w14:textId="77777777" w:rsidR="00D42EFA" w:rsidRPr="00620688" w:rsidRDefault="00D42EFA" w:rsidP="00D42EFA">
      <w:pPr>
        <w:widowControl/>
        <w:ind w:left="720"/>
        <w:jc w:val="both"/>
        <w:rPr>
          <w:szCs w:val="24"/>
        </w:rPr>
      </w:pPr>
    </w:p>
    <w:p w14:paraId="61F6D01E" w14:textId="77777777" w:rsidR="00D42EFA" w:rsidRPr="00620688" w:rsidRDefault="00D42EFA" w:rsidP="00D42EFA">
      <w:pPr>
        <w:widowControl/>
        <w:ind w:left="720"/>
        <w:jc w:val="both"/>
        <w:rPr>
          <w:b/>
          <w:szCs w:val="24"/>
        </w:rPr>
      </w:pPr>
      <w:r w:rsidRPr="00620688">
        <w:rPr>
          <w:b/>
          <w:szCs w:val="24"/>
        </w:rPr>
        <w:t>SUBMISSION OF TENDERS:</w:t>
      </w:r>
    </w:p>
    <w:p w14:paraId="55E80BF1" w14:textId="4D651B0B" w:rsidR="00D42EFA" w:rsidRDefault="00D42EFA" w:rsidP="00F739D0">
      <w:pPr>
        <w:widowControl/>
        <w:ind w:left="720"/>
        <w:jc w:val="both"/>
        <w:rPr>
          <w:b/>
          <w:szCs w:val="24"/>
        </w:rPr>
      </w:pPr>
      <w:r w:rsidRPr="00620688">
        <w:rPr>
          <w:szCs w:val="24"/>
        </w:rPr>
        <w:t xml:space="preserve">The tender/s along with the required documents i.e. </w:t>
      </w:r>
      <w:r w:rsidRPr="00620688">
        <w:rPr>
          <w:b/>
          <w:szCs w:val="24"/>
        </w:rPr>
        <w:t xml:space="preserve">valid NCC certificate of registration and a valid TCC and </w:t>
      </w:r>
      <w:r w:rsidRPr="00620688">
        <w:rPr>
          <w:szCs w:val="24"/>
        </w:rPr>
        <w:t>is</w:t>
      </w:r>
      <w:r w:rsidR="00087E22">
        <w:rPr>
          <w:szCs w:val="24"/>
        </w:rPr>
        <w:t>/are</w:t>
      </w:r>
      <w:r w:rsidRPr="00620688">
        <w:rPr>
          <w:szCs w:val="24"/>
        </w:rPr>
        <w:t xml:space="preserve"> required to be placed in a sealed envelope clearly labeled </w:t>
      </w:r>
      <w:r w:rsidR="00D4069A">
        <w:rPr>
          <w:b/>
          <w:szCs w:val="24"/>
        </w:rPr>
        <w:t xml:space="preserve">“Rehabilitation of Ashley Hall </w:t>
      </w:r>
      <w:r w:rsidR="00F739D0">
        <w:rPr>
          <w:b/>
          <w:szCs w:val="24"/>
        </w:rPr>
        <w:t>Housing Scheme Roadway, Racecourse Clarendon</w:t>
      </w:r>
      <w:r w:rsidR="00D4069A" w:rsidRPr="00620688">
        <w:rPr>
          <w:b/>
          <w:szCs w:val="24"/>
        </w:rPr>
        <w:t>”</w:t>
      </w:r>
      <w:r w:rsidRPr="00620688">
        <w:rPr>
          <w:szCs w:val="24"/>
        </w:rPr>
        <w:t xml:space="preserve"> and placed in the designated tender box provided, similarly marked and located in the lobby of the Clarendon Municipal Corporation offices at 3 Sevens Road May Pen Clarendon on or before </w:t>
      </w:r>
      <w:r w:rsidR="00124993">
        <w:rPr>
          <w:b/>
          <w:szCs w:val="24"/>
        </w:rPr>
        <w:t>3</w:t>
      </w:r>
      <w:r w:rsidRPr="00620688">
        <w:rPr>
          <w:b/>
          <w:szCs w:val="24"/>
        </w:rPr>
        <w:t>: 00</w:t>
      </w:r>
      <w:r w:rsidR="00124993">
        <w:rPr>
          <w:b/>
          <w:szCs w:val="24"/>
        </w:rPr>
        <w:t xml:space="preserve"> p.m.</w:t>
      </w:r>
      <w:r w:rsidRPr="00620688">
        <w:rPr>
          <w:b/>
          <w:szCs w:val="24"/>
        </w:rPr>
        <w:t xml:space="preserve"> (local time)</w:t>
      </w:r>
      <w:r w:rsidR="00124993">
        <w:rPr>
          <w:b/>
          <w:szCs w:val="24"/>
        </w:rPr>
        <w:t xml:space="preserve"> on </w:t>
      </w:r>
      <w:r w:rsidR="00797757">
        <w:rPr>
          <w:b/>
          <w:szCs w:val="24"/>
        </w:rPr>
        <w:t>Tues</w:t>
      </w:r>
      <w:r w:rsidR="00124993">
        <w:rPr>
          <w:b/>
          <w:szCs w:val="24"/>
        </w:rPr>
        <w:t xml:space="preserve">day </w:t>
      </w:r>
      <w:r w:rsidR="00797757">
        <w:rPr>
          <w:b/>
          <w:szCs w:val="24"/>
        </w:rPr>
        <w:t>08</w:t>
      </w:r>
      <w:r w:rsidR="00124993">
        <w:rPr>
          <w:b/>
          <w:szCs w:val="24"/>
        </w:rPr>
        <w:t xml:space="preserve">, </w:t>
      </w:r>
      <w:r w:rsidR="00797757">
        <w:rPr>
          <w:b/>
          <w:szCs w:val="24"/>
        </w:rPr>
        <w:t>Octo</w:t>
      </w:r>
      <w:r w:rsidR="00124993">
        <w:rPr>
          <w:b/>
          <w:szCs w:val="24"/>
        </w:rPr>
        <w:t>ber 2019.</w:t>
      </w:r>
    </w:p>
    <w:p w14:paraId="0084A382" w14:textId="77777777" w:rsidR="00D4069A" w:rsidRPr="00620688" w:rsidRDefault="00D4069A" w:rsidP="00D42EFA">
      <w:pPr>
        <w:widowControl/>
        <w:ind w:left="720"/>
        <w:jc w:val="both"/>
        <w:rPr>
          <w:b/>
          <w:szCs w:val="24"/>
        </w:rPr>
      </w:pPr>
    </w:p>
    <w:p w14:paraId="421F0FF1" w14:textId="77777777" w:rsidR="00D42EFA" w:rsidRPr="00620688" w:rsidRDefault="00D42EFA" w:rsidP="00D42EFA">
      <w:pPr>
        <w:widowControl/>
        <w:ind w:left="720"/>
        <w:jc w:val="both"/>
        <w:rPr>
          <w:b/>
          <w:szCs w:val="24"/>
        </w:rPr>
      </w:pPr>
      <w:r w:rsidRPr="00620688">
        <w:rPr>
          <w:b/>
          <w:szCs w:val="24"/>
        </w:rPr>
        <w:t>OPENING OF TENDERS:</w:t>
      </w:r>
    </w:p>
    <w:p w14:paraId="3CB35FE6" w14:textId="3AAA109A" w:rsidR="00D42EFA" w:rsidRPr="00797757" w:rsidRDefault="00D42EFA" w:rsidP="00797757">
      <w:pPr>
        <w:widowControl/>
        <w:ind w:left="720"/>
        <w:jc w:val="both"/>
        <w:rPr>
          <w:b/>
          <w:szCs w:val="24"/>
        </w:rPr>
      </w:pPr>
      <w:r w:rsidRPr="00620688">
        <w:rPr>
          <w:szCs w:val="24"/>
        </w:rPr>
        <w:t>Tender envelopes will be opened publicly in the presence of representative of any tenderer who wish to attend on</w:t>
      </w:r>
      <w:r>
        <w:rPr>
          <w:szCs w:val="24"/>
        </w:rPr>
        <w:t xml:space="preserve"> </w:t>
      </w:r>
      <w:r w:rsidR="00797757">
        <w:rPr>
          <w:b/>
          <w:szCs w:val="24"/>
        </w:rPr>
        <w:t>Tues</w:t>
      </w:r>
      <w:r w:rsidR="000A69C3" w:rsidRPr="00124993">
        <w:rPr>
          <w:b/>
          <w:szCs w:val="24"/>
        </w:rPr>
        <w:t xml:space="preserve">day </w:t>
      </w:r>
      <w:r w:rsidR="00797757">
        <w:rPr>
          <w:b/>
          <w:szCs w:val="24"/>
        </w:rPr>
        <w:t>08</w:t>
      </w:r>
      <w:r w:rsidRPr="00124993">
        <w:rPr>
          <w:b/>
          <w:szCs w:val="24"/>
        </w:rPr>
        <w:t xml:space="preserve">, </w:t>
      </w:r>
      <w:r w:rsidR="009350DA">
        <w:rPr>
          <w:b/>
          <w:szCs w:val="24"/>
        </w:rPr>
        <w:t>Octo</w:t>
      </w:r>
      <w:r w:rsidR="00124993" w:rsidRPr="00124993">
        <w:rPr>
          <w:b/>
          <w:szCs w:val="24"/>
        </w:rPr>
        <w:t>ber</w:t>
      </w:r>
      <w:r w:rsidRPr="00124993">
        <w:rPr>
          <w:b/>
          <w:szCs w:val="24"/>
        </w:rPr>
        <w:t xml:space="preserve"> 201</w:t>
      </w:r>
      <w:r w:rsidR="00124993" w:rsidRPr="00124993">
        <w:rPr>
          <w:b/>
          <w:szCs w:val="24"/>
        </w:rPr>
        <w:t>9</w:t>
      </w:r>
      <w:r w:rsidRPr="00124993">
        <w:rPr>
          <w:szCs w:val="24"/>
        </w:rPr>
        <w:t xml:space="preserve"> </w:t>
      </w:r>
      <w:r>
        <w:rPr>
          <w:szCs w:val="24"/>
        </w:rPr>
        <w:t>in</w:t>
      </w:r>
      <w:r w:rsidRPr="00620688">
        <w:rPr>
          <w:szCs w:val="24"/>
        </w:rPr>
        <w:t xml:space="preserve"> the Council’s Chamber at the Clarendon Municipal Corporation, 3 Sevens Road May Pen Clarendon at </w:t>
      </w:r>
      <w:r w:rsidR="00124993">
        <w:rPr>
          <w:b/>
          <w:szCs w:val="24"/>
        </w:rPr>
        <w:t>3</w:t>
      </w:r>
      <w:r w:rsidRPr="00620688">
        <w:rPr>
          <w:b/>
          <w:szCs w:val="24"/>
        </w:rPr>
        <w:t>:</w:t>
      </w:r>
      <w:r w:rsidR="00124993">
        <w:rPr>
          <w:b/>
          <w:szCs w:val="24"/>
        </w:rPr>
        <w:t>15</w:t>
      </w:r>
      <w:r w:rsidRPr="00620688">
        <w:rPr>
          <w:b/>
          <w:szCs w:val="24"/>
        </w:rPr>
        <w:t xml:space="preserve"> p.m</w:t>
      </w:r>
      <w:r w:rsidRPr="00620688">
        <w:rPr>
          <w:szCs w:val="24"/>
        </w:rPr>
        <w:t>.</w:t>
      </w:r>
      <w:r w:rsidR="00124993">
        <w:rPr>
          <w:szCs w:val="24"/>
        </w:rPr>
        <w:t xml:space="preserve"> </w:t>
      </w:r>
    </w:p>
    <w:p w14:paraId="4872E21B" w14:textId="77777777" w:rsidR="00D42EFA" w:rsidRPr="00620688" w:rsidRDefault="00D42EFA" w:rsidP="00D42EFA">
      <w:pPr>
        <w:widowControl/>
        <w:ind w:left="720"/>
        <w:jc w:val="both"/>
        <w:rPr>
          <w:szCs w:val="24"/>
        </w:rPr>
      </w:pPr>
    </w:p>
    <w:p w14:paraId="7A5900B2" w14:textId="77777777" w:rsidR="00D42EFA" w:rsidRPr="00620688" w:rsidRDefault="00D42EFA" w:rsidP="00D42EFA">
      <w:pPr>
        <w:widowControl/>
        <w:ind w:left="720"/>
        <w:jc w:val="both"/>
        <w:rPr>
          <w:szCs w:val="24"/>
        </w:rPr>
      </w:pPr>
      <w:r w:rsidRPr="00620688">
        <w:rPr>
          <w:szCs w:val="24"/>
        </w:rPr>
        <w:t>After evaluation of these documents by the evaluating committee and subsequent referral to the appropriate authorities for approval, the successful contractor will be accordingly notified.</w:t>
      </w:r>
    </w:p>
    <w:p w14:paraId="437C932B" w14:textId="77777777" w:rsidR="00D42EFA" w:rsidRPr="00620688" w:rsidRDefault="00D42EFA" w:rsidP="00D42EFA">
      <w:pPr>
        <w:widowControl/>
        <w:ind w:left="720"/>
        <w:jc w:val="both"/>
        <w:rPr>
          <w:szCs w:val="24"/>
        </w:rPr>
      </w:pPr>
    </w:p>
    <w:p w14:paraId="1D269EAE" w14:textId="77777777" w:rsidR="00D42EFA" w:rsidRDefault="00D42EFA" w:rsidP="00D42EFA">
      <w:pPr>
        <w:jc w:val="both"/>
      </w:pPr>
    </w:p>
    <w:p w14:paraId="6DA24CAE" w14:textId="77777777" w:rsidR="00D42EFA" w:rsidRDefault="00D42EFA" w:rsidP="00D42EFA">
      <w:pPr>
        <w:jc w:val="both"/>
      </w:pPr>
    </w:p>
    <w:p w14:paraId="06649664" w14:textId="77777777" w:rsidR="00D42EFA" w:rsidRDefault="00D42EFA" w:rsidP="00D42EFA"/>
    <w:p w14:paraId="5BEA3273" w14:textId="77777777" w:rsidR="00D42EFA" w:rsidRDefault="00D42EFA" w:rsidP="00D42EFA"/>
    <w:p w14:paraId="429E417D" w14:textId="77777777" w:rsidR="00D42EFA" w:rsidRDefault="00D42EFA" w:rsidP="00D42EFA"/>
    <w:bookmarkEnd w:id="0"/>
    <w:p w14:paraId="61CE4F7F" w14:textId="77777777" w:rsidR="009103F3" w:rsidRDefault="009103F3"/>
    <w:sectPr w:rsidR="00910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BC6DAA"/>
    <w:multiLevelType w:val="hybridMultilevel"/>
    <w:tmpl w:val="64DE186E"/>
    <w:lvl w:ilvl="0" w:tplc="CEA2CA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EFA"/>
    <w:rsid w:val="000436AB"/>
    <w:rsid w:val="00087E22"/>
    <w:rsid w:val="000A69C3"/>
    <w:rsid w:val="00124993"/>
    <w:rsid w:val="00127F56"/>
    <w:rsid w:val="00211356"/>
    <w:rsid w:val="002A6581"/>
    <w:rsid w:val="002D786B"/>
    <w:rsid w:val="00391769"/>
    <w:rsid w:val="003F23E7"/>
    <w:rsid w:val="00797757"/>
    <w:rsid w:val="00797CC6"/>
    <w:rsid w:val="007A6263"/>
    <w:rsid w:val="009103F3"/>
    <w:rsid w:val="009350DA"/>
    <w:rsid w:val="009C6ACB"/>
    <w:rsid w:val="009F4857"/>
    <w:rsid w:val="00A360C2"/>
    <w:rsid w:val="00BE6E55"/>
    <w:rsid w:val="00D4069A"/>
    <w:rsid w:val="00D42EFA"/>
    <w:rsid w:val="00E74014"/>
    <w:rsid w:val="00F73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8FAF6"/>
  <w15:chartTrackingRefBased/>
  <w15:docId w15:val="{23A149DC-D538-4570-AE9F-4E89F5222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EFA"/>
    <w:pPr>
      <w:widowControl w:val="0"/>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D42EFA"/>
    <w:pPr>
      <w:keepNext/>
      <w:tabs>
        <w:tab w:val="left" w:pos="-1440"/>
        <w:tab w:val="left" w:pos="-720"/>
      </w:tabs>
      <w:suppressAutoHyphens/>
      <w:jc w:val="center"/>
      <w:outlineLvl w:val="2"/>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42EFA"/>
    <w:rPr>
      <w:rFonts w:ascii="Times New Roman" w:eastAsia="Times New Roman" w:hAnsi="Times New Roman" w:cs="Times New Roman"/>
      <w:b/>
      <w:sz w:val="36"/>
      <w:szCs w:val="20"/>
    </w:rPr>
  </w:style>
  <w:style w:type="paragraph" w:styleId="BalloonText">
    <w:name w:val="Balloon Text"/>
    <w:basedOn w:val="Normal"/>
    <w:link w:val="BalloonTextChar"/>
    <w:uiPriority w:val="99"/>
    <w:semiHidden/>
    <w:unhideWhenUsed/>
    <w:rsid w:val="009C6A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ACB"/>
    <w:rPr>
      <w:rFonts w:ascii="Segoe UI" w:eastAsia="Times New Roman" w:hAnsi="Segoe UI" w:cs="Segoe UI"/>
      <w:sz w:val="18"/>
      <w:szCs w:val="18"/>
    </w:rPr>
  </w:style>
  <w:style w:type="paragraph" w:styleId="ListParagraph">
    <w:name w:val="List Paragraph"/>
    <w:basedOn w:val="Normal"/>
    <w:uiPriority w:val="34"/>
    <w:qFormat/>
    <w:rsid w:val="00087E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Munn</dc:creator>
  <cp:keywords/>
  <dc:description/>
  <cp:lastModifiedBy>Shanique Samuels</cp:lastModifiedBy>
  <cp:revision>2</cp:revision>
  <cp:lastPrinted>2018-03-19T21:50:00Z</cp:lastPrinted>
  <dcterms:created xsi:type="dcterms:W3CDTF">2019-09-09T21:46:00Z</dcterms:created>
  <dcterms:modified xsi:type="dcterms:W3CDTF">2019-09-09T21:46:00Z</dcterms:modified>
</cp:coreProperties>
</file>